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74852" w14:textId="77777777" w:rsidR="007E3219" w:rsidRPr="00764BD0" w:rsidRDefault="007E3219" w:rsidP="007E3219">
      <w:pPr>
        <w:widowControl w:val="0"/>
        <w:autoSpaceDE w:val="0"/>
        <w:autoSpaceDN w:val="0"/>
        <w:adjustRightInd w:val="0"/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Değerli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Vatandaşlarımız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>,</w:t>
      </w:r>
    </w:p>
    <w:p w14:paraId="42DE59F1" w14:textId="77777777" w:rsidR="007E3219" w:rsidRPr="00764BD0" w:rsidRDefault="007E3219" w:rsidP="007E3219">
      <w:pPr>
        <w:widowControl w:val="0"/>
        <w:autoSpaceDE w:val="0"/>
        <w:autoSpaceDN w:val="0"/>
        <w:adjustRightInd w:val="0"/>
        <w:rPr>
          <w:rFonts w:ascii="Arial" w:hAnsi="Arial" w:cs="Arial"/>
          <w:color w:val="453CCC"/>
          <w:sz w:val="22"/>
          <w:szCs w:val="22"/>
        </w:rPr>
      </w:pPr>
    </w:p>
    <w:p w14:paraId="672D389B" w14:textId="4AEC2D4B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  <w:r w:rsidRPr="00764BD0">
        <w:rPr>
          <w:rFonts w:ascii="Arial" w:hAnsi="Arial" w:cs="Arial"/>
          <w:color w:val="453CCC"/>
          <w:sz w:val="22"/>
          <w:szCs w:val="22"/>
        </w:rPr>
        <w:t xml:space="preserve">UEFA EURO 2016’da A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</w:t>
      </w:r>
      <w:r w:rsidR="00EF4685">
        <w:rPr>
          <w:rFonts w:ascii="Arial" w:hAnsi="Arial" w:cs="Arial"/>
          <w:color w:val="453CCC"/>
          <w:sz w:val="22"/>
          <w:szCs w:val="22"/>
        </w:rPr>
        <w:t>li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Takımımızın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yanında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olmak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,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onları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tribünle</w:t>
      </w:r>
      <w:r w:rsidR="00764BD0" w:rsidRPr="00764BD0">
        <w:rPr>
          <w:rFonts w:ascii="Arial" w:hAnsi="Arial" w:cs="Arial"/>
          <w:color w:val="453CCC"/>
          <w:sz w:val="22"/>
          <w:szCs w:val="22"/>
        </w:rPr>
        <w:t>rde</w:t>
      </w:r>
      <w:proofErr w:type="spellEnd"/>
      <w:r w:rsidR="00764BD0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764BD0" w:rsidRPr="00764BD0">
        <w:rPr>
          <w:rFonts w:ascii="Arial" w:hAnsi="Arial" w:cs="Arial"/>
          <w:color w:val="453CCC"/>
          <w:sz w:val="22"/>
          <w:szCs w:val="22"/>
        </w:rPr>
        <w:t>desteklemek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ve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m</w:t>
      </w:r>
      <w:r w:rsidR="00EF4685" w:rsidRPr="00764BD0">
        <w:rPr>
          <w:rFonts w:ascii="Arial" w:hAnsi="Arial" w:cs="Arial"/>
          <w:color w:val="453CCC"/>
          <w:sz w:val="22"/>
          <w:szCs w:val="22"/>
        </w:rPr>
        <w:t>ilyonlarca</w:t>
      </w:r>
      <w:proofErr w:type="spellEnd"/>
      <w:r w:rsidR="00EF4685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 w:rsidRPr="00764BD0">
        <w:rPr>
          <w:rFonts w:ascii="Arial" w:hAnsi="Arial" w:cs="Arial"/>
          <w:color w:val="453CCC"/>
          <w:sz w:val="22"/>
          <w:szCs w:val="22"/>
        </w:rPr>
        <w:t>kişinin</w:t>
      </w:r>
      <w:proofErr w:type="spellEnd"/>
      <w:r w:rsidR="00EF4685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 w:rsidRPr="00764BD0">
        <w:rPr>
          <w:rFonts w:ascii="Arial" w:hAnsi="Arial" w:cs="Arial"/>
          <w:color w:val="453CCC"/>
          <w:sz w:val="22"/>
          <w:szCs w:val="22"/>
        </w:rPr>
        <w:t>yarıştığı</w:t>
      </w:r>
      <w:proofErr w:type="spellEnd"/>
      <w:r w:rsidR="00EF4685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 w:rsidRPr="00764BD0">
        <w:rPr>
          <w:rFonts w:ascii="Arial" w:hAnsi="Arial" w:cs="Arial"/>
          <w:color w:val="453CCC"/>
          <w:sz w:val="22"/>
          <w:szCs w:val="22"/>
        </w:rPr>
        <w:t>bilet</w:t>
      </w:r>
      <w:proofErr w:type="spellEnd"/>
      <w:r w:rsidR="00EF4685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kuyruğunda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şansınızı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arttırmanın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yolu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Taraftar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Kulübüne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üye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olmaktan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geçiyor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.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E</w:t>
      </w:r>
      <w:r w:rsidR="00764BD0" w:rsidRPr="00764BD0">
        <w:rPr>
          <w:rFonts w:ascii="Arial" w:hAnsi="Arial" w:cs="Arial"/>
          <w:color w:val="453CCC"/>
          <w:sz w:val="22"/>
          <w:szCs w:val="22"/>
        </w:rPr>
        <w:t>n</w:t>
      </w:r>
      <w:proofErr w:type="spellEnd"/>
      <w:r w:rsidR="00764BD0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764BD0" w:rsidRPr="00764BD0">
        <w:rPr>
          <w:rFonts w:ascii="Arial" w:hAnsi="Arial" w:cs="Arial"/>
          <w:color w:val="453CCC"/>
          <w:sz w:val="22"/>
          <w:szCs w:val="22"/>
        </w:rPr>
        <w:t>geç</w:t>
      </w:r>
      <w:proofErr w:type="spellEnd"/>
      <w:r w:rsidR="00764BD0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r w:rsidR="00EF4685">
        <w:rPr>
          <w:rFonts w:ascii="Arial" w:hAnsi="Arial" w:cs="Arial"/>
          <w:color w:val="453CCC"/>
          <w:sz w:val="22"/>
          <w:szCs w:val="22"/>
        </w:rPr>
        <w:t xml:space="preserve">31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Ocak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2016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tarihine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kadar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Taraftar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Kulübüne</w:t>
      </w:r>
      <w:proofErr w:type="spellEnd"/>
      <w:r w:rsidR="00764BD0"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ön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kayıt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yaptırın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, EURO 2016’ya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bir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adım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F4685">
        <w:rPr>
          <w:rFonts w:ascii="Arial" w:hAnsi="Arial" w:cs="Arial"/>
          <w:color w:val="453CCC"/>
          <w:sz w:val="22"/>
          <w:szCs w:val="22"/>
        </w:rPr>
        <w:t>daha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proofErr w:type="gramStart"/>
      <w:r w:rsidR="00EF4685">
        <w:rPr>
          <w:rFonts w:ascii="Arial" w:hAnsi="Arial" w:cs="Arial"/>
          <w:color w:val="453CCC"/>
          <w:sz w:val="22"/>
          <w:szCs w:val="22"/>
        </w:rPr>
        <w:t>yaklaşın</w:t>
      </w:r>
      <w:proofErr w:type="spellEnd"/>
      <w:r w:rsidR="00EF4685">
        <w:rPr>
          <w:rFonts w:ascii="Arial" w:hAnsi="Arial" w:cs="Arial"/>
          <w:color w:val="453CCC"/>
          <w:sz w:val="22"/>
          <w:szCs w:val="22"/>
        </w:rPr>
        <w:t xml:space="preserve"> .</w:t>
      </w:r>
      <w:proofErr w:type="gramEnd"/>
    </w:p>
    <w:p w14:paraId="4CE18C24" w14:textId="77777777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</w:p>
    <w:p w14:paraId="03CA2842" w14:textId="658B587D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Türkiye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Futbol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Federasyonu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olarak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UEFA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ile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yapılan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görüşmeler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sonucunda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Taraftar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Kulübümüze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üye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olan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futbolseverler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UEFA EURO 2016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biletlerinde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öncelik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hakkı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kazanacak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>.</w:t>
      </w:r>
      <w:r w:rsidR="00F93A46" w:rsidRPr="00764BD0">
        <w:rPr>
          <w:rFonts w:ascii="Arial" w:hAnsi="Arial" w:cs="Arial"/>
          <w:color w:val="453CCC"/>
          <w:sz w:val="22"/>
          <w:szCs w:val="22"/>
        </w:rPr>
        <w:t xml:space="preserve"> </w:t>
      </w:r>
    </w:p>
    <w:p w14:paraId="7D772405" w14:textId="77777777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</w:p>
    <w:p w14:paraId="5EADCEEC" w14:textId="542D365C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Bunun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için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yapmanız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gereken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çok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basit</w:t>
      </w:r>
      <w:proofErr w:type="spellEnd"/>
      <w:r w:rsidR="00F93A46" w:rsidRPr="00764BD0">
        <w:rPr>
          <w:rFonts w:ascii="Arial" w:hAnsi="Arial" w:cs="Arial"/>
          <w:color w:val="453CCC"/>
          <w:sz w:val="22"/>
          <w:szCs w:val="22"/>
        </w:rPr>
        <w:t xml:space="preserve">: </w:t>
      </w:r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hyperlink r:id="rId5" w:history="1">
        <w:r w:rsidRPr="00764BD0">
          <w:rPr>
            <w:rFonts w:ascii="Arial" w:hAnsi="Arial" w:cs="Arial"/>
            <w:color w:val="0B4CB4"/>
            <w:sz w:val="22"/>
            <w:szCs w:val="22"/>
            <w:u w:val="single" w:color="0B4CB4"/>
          </w:rPr>
          <w:t>taraftarkulubu.tff.org</w:t>
        </w:r>
      </w:hyperlink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adresinden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Taraftar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Kulübü’ne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kolaylıkla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üye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olabilir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, UEFA EURO 2016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bilet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önceliğinin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yanı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sıra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Online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Mağaza’da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indirim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,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Fransa’da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Takımı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izleyecek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10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şanslı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kişiden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birisi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olma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,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antrenmanını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izleme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hakkı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kazanma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ve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TFF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sponsorlarından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özel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indirimler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kazanma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hakkını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yakalayabilirsiniz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>. </w:t>
      </w:r>
    </w:p>
    <w:p w14:paraId="4CE81E5B" w14:textId="77777777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</w:p>
    <w:p w14:paraId="075663CE" w14:textId="7A4931FB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Daha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fazla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bilgi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için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hyperlink r:id="rId6" w:history="1">
        <w:r w:rsidRPr="00764BD0">
          <w:rPr>
            <w:rFonts w:ascii="Arial" w:hAnsi="Arial" w:cs="Arial"/>
            <w:color w:val="0B4CB4"/>
            <w:sz w:val="22"/>
            <w:szCs w:val="22"/>
            <w:u w:val="single" w:color="0B4CB4"/>
          </w:rPr>
          <w:t>taraftarkulubu.tff.org</w:t>
        </w:r>
      </w:hyperlink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adresini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z</w:t>
      </w:r>
      <w:r w:rsidR="00EE2553">
        <w:rPr>
          <w:rFonts w:ascii="Arial" w:hAnsi="Arial" w:cs="Arial"/>
          <w:color w:val="453CCC"/>
          <w:sz w:val="22"/>
          <w:szCs w:val="22"/>
        </w:rPr>
        <w:t>iyaret</w:t>
      </w:r>
      <w:proofErr w:type="spellEnd"/>
      <w:r w:rsidR="00EE2553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E2553">
        <w:rPr>
          <w:rFonts w:ascii="Arial" w:hAnsi="Arial" w:cs="Arial"/>
          <w:color w:val="453CCC"/>
          <w:sz w:val="22"/>
          <w:szCs w:val="22"/>
        </w:rPr>
        <w:t>edebilir</w:t>
      </w:r>
      <w:proofErr w:type="spellEnd"/>
      <w:r w:rsidR="00EE2553">
        <w:rPr>
          <w:rFonts w:ascii="Arial" w:hAnsi="Arial" w:cs="Arial"/>
          <w:color w:val="453CCC"/>
          <w:sz w:val="22"/>
          <w:szCs w:val="22"/>
        </w:rPr>
        <w:t xml:space="preserve">, </w:t>
      </w:r>
      <w:proofErr w:type="spellStart"/>
      <w:r w:rsidR="00EE2553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="00EE2553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="00EE2553">
        <w:rPr>
          <w:rFonts w:ascii="Arial" w:hAnsi="Arial" w:cs="Arial"/>
          <w:color w:val="453CCC"/>
          <w:sz w:val="22"/>
          <w:szCs w:val="22"/>
        </w:rPr>
        <w:t>Takımlar</w:t>
      </w:r>
      <w:r w:rsidRPr="00764BD0">
        <w:rPr>
          <w:rFonts w:ascii="Arial" w:hAnsi="Arial" w:cs="Arial"/>
          <w:color w:val="453CCC"/>
          <w:sz w:val="22"/>
          <w:szCs w:val="22"/>
        </w:rPr>
        <w:t>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Twitter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ve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Instagram'da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@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MilliTakimlar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kullanıcısından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takip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edebilirsiniz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>. </w:t>
      </w:r>
    </w:p>
    <w:p w14:paraId="1D95F620" w14:textId="77777777" w:rsidR="00F93A46" w:rsidRPr="00764BD0" w:rsidRDefault="00F93A46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</w:p>
    <w:p w14:paraId="183F84F8" w14:textId="77777777" w:rsidR="007E3219" w:rsidRPr="00764BD0" w:rsidRDefault="007E3219" w:rsidP="00F93A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Fransa’da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beraber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olmak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,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bu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büyük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heyecanı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hep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beraber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yaşamak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dileğiyle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>,</w:t>
      </w:r>
    </w:p>
    <w:p w14:paraId="57DCDB3C" w14:textId="77777777" w:rsidR="007E3219" w:rsidRPr="00764BD0" w:rsidRDefault="007E3219" w:rsidP="007E3219">
      <w:pPr>
        <w:widowControl w:val="0"/>
        <w:autoSpaceDE w:val="0"/>
        <w:autoSpaceDN w:val="0"/>
        <w:adjustRightInd w:val="0"/>
        <w:rPr>
          <w:rFonts w:ascii="Arial" w:hAnsi="Arial" w:cs="Arial"/>
          <w:color w:val="453CCC"/>
          <w:sz w:val="22"/>
          <w:szCs w:val="22"/>
        </w:rPr>
      </w:pPr>
    </w:p>
    <w:p w14:paraId="4ED36F07" w14:textId="77777777" w:rsidR="007E3219" w:rsidRPr="00764BD0" w:rsidRDefault="007E3219" w:rsidP="007E3219">
      <w:pPr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Milli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Takım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Taraftar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Kulübü</w:t>
      </w:r>
      <w:proofErr w:type="spellEnd"/>
    </w:p>
    <w:p w14:paraId="20573E68" w14:textId="77777777" w:rsidR="007E3219" w:rsidRPr="00764BD0" w:rsidRDefault="007E3219" w:rsidP="00334AE8">
      <w:pPr>
        <w:rPr>
          <w:rFonts w:ascii="Arial" w:hAnsi="Arial" w:cs="Arial"/>
          <w:color w:val="453CCC"/>
          <w:sz w:val="22"/>
          <w:szCs w:val="22"/>
        </w:rPr>
      </w:pP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Türkiye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Futbol</w:t>
      </w:r>
      <w:proofErr w:type="spellEnd"/>
      <w:r w:rsidRPr="00764BD0">
        <w:rPr>
          <w:rFonts w:ascii="Arial" w:hAnsi="Arial" w:cs="Arial"/>
          <w:color w:val="453CCC"/>
          <w:sz w:val="22"/>
          <w:szCs w:val="22"/>
        </w:rPr>
        <w:t xml:space="preserve"> </w:t>
      </w:r>
      <w:proofErr w:type="spellStart"/>
      <w:r w:rsidRPr="00764BD0">
        <w:rPr>
          <w:rFonts w:ascii="Arial" w:hAnsi="Arial" w:cs="Arial"/>
          <w:color w:val="453CCC"/>
          <w:sz w:val="22"/>
          <w:szCs w:val="22"/>
        </w:rPr>
        <w:t>Federasyonu</w:t>
      </w:r>
      <w:proofErr w:type="spellEnd"/>
    </w:p>
    <w:p w14:paraId="1D0FEE56" w14:textId="77777777" w:rsidR="00F93A46" w:rsidRDefault="00F93A46" w:rsidP="007E3219">
      <w:pPr>
        <w:rPr>
          <w:rFonts w:ascii="Avenir Book" w:hAnsi="Avenir Book" w:cs="Avenir Book"/>
          <w:color w:val="453CCC"/>
        </w:rPr>
      </w:pPr>
    </w:p>
    <w:p w14:paraId="07372260" w14:textId="77777777" w:rsidR="00F93A46" w:rsidRDefault="00F93A46" w:rsidP="007E3219">
      <w:pPr>
        <w:rPr>
          <w:rFonts w:ascii="Avenir Book" w:hAnsi="Avenir Book" w:cs="Avenir Book"/>
          <w:color w:val="453CCC"/>
        </w:rPr>
      </w:pPr>
    </w:p>
    <w:p w14:paraId="6A1141DE" w14:textId="43F76C01" w:rsidR="003E1D95" w:rsidRPr="003E1D95" w:rsidRDefault="009917DC" w:rsidP="007E3219">
      <w:pPr>
        <w:rPr>
          <w:rFonts w:ascii="Avenir Book" w:hAnsi="Avenir Book" w:cs="Avenir Book"/>
          <w:b/>
          <w:color w:val="453CCC"/>
        </w:rPr>
      </w:pPr>
      <w:r>
        <w:rPr>
          <w:rFonts w:ascii="Avenir Book" w:hAnsi="Avenir Book" w:cs="Avenir Book"/>
          <w:b/>
          <w:color w:val="453CCC"/>
        </w:rPr>
        <w:t>SIK SORULAN SORULAR</w:t>
      </w:r>
      <w:r w:rsidR="003E1D95" w:rsidRPr="003E1D95">
        <w:rPr>
          <w:rFonts w:ascii="Avenir Book" w:hAnsi="Avenir Book" w:cs="Avenir Book"/>
          <w:b/>
          <w:color w:val="453CCC"/>
        </w:rPr>
        <w:t>:</w:t>
      </w:r>
    </w:p>
    <w:p w14:paraId="62AECA78" w14:textId="6F0684FA" w:rsidR="004036BB" w:rsidRPr="00334AE8" w:rsidRDefault="00F93A46" w:rsidP="004036BB">
      <w:pPr>
        <w:widowControl w:val="0"/>
        <w:autoSpaceDE w:val="0"/>
        <w:autoSpaceDN w:val="0"/>
        <w:adjustRightInd w:val="0"/>
        <w:rPr>
          <w:rFonts w:ascii="Avenir Roman" w:hAnsi="Avenir Roman" w:cs="Arial"/>
          <w:b/>
          <w:color w:val="000000" w:themeColor="text1"/>
          <w:sz w:val="20"/>
          <w:szCs w:val="20"/>
        </w:rPr>
      </w:pPr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Euro 2016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bilet</w:t>
      </w:r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leri</w:t>
      </w:r>
      <w:proofErr w:type="spellEnd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ne zaman </w:t>
      </w:r>
      <w:proofErr w:type="spellStart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ve</w:t>
      </w:r>
      <w:proofErr w:type="spellEnd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nasıl</w:t>
      </w:r>
      <w:proofErr w:type="spellEnd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satı</w:t>
      </w:r>
      <w:r w:rsidR="00334AE8">
        <w:rPr>
          <w:rFonts w:ascii="Avenir Roman" w:hAnsi="Avenir Roman" w:cs="Arial"/>
          <w:b/>
          <w:color w:val="000000" w:themeColor="text1"/>
          <w:sz w:val="20"/>
          <w:szCs w:val="20"/>
        </w:rPr>
        <w:t>şa</w:t>
      </w:r>
      <w:proofErr w:type="spellEnd"/>
      <w:r w:rsid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334AE8">
        <w:rPr>
          <w:rFonts w:ascii="Avenir Roman" w:hAnsi="Avenir Roman" w:cs="Arial"/>
          <w:b/>
          <w:color w:val="000000" w:themeColor="text1"/>
          <w:sz w:val="20"/>
          <w:szCs w:val="20"/>
        </w:rPr>
        <w:t>sunulacak</w:t>
      </w:r>
      <w:proofErr w:type="spellEnd"/>
      <w:r w:rsidR="004036BB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: </w:t>
      </w:r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Euro 2016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biletleri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UEFA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tarafından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alınıp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sonrasında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kura</w:t>
      </w:r>
      <w:proofErr w:type="spellEnd"/>
      <w:proofErr w:type="gram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usulüyle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taraftarlara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satılacaktır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.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başvuruları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UEFA </w:t>
      </w:r>
      <w:proofErr w:type="spellStart"/>
      <w:r w:rsidR="00334AE8" w:rsidRPr="006D52BB">
        <w:rPr>
          <w:rFonts w:ascii="Avenir Roman" w:hAnsi="Avenir Roman" w:cs="Arial"/>
          <w:color w:val="000000" w:themeColor="text1"/>
          <w:sz w:val="20"/>
          <w:szCs w:val="20"/>
        </w:rPr>
        <w:t>resmi</w:t>
      </w:r>
      <w:proofErr w:type="spellEnd"/>
      <w:r w:rsidR="00334AE8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34AE8" w:rsidRPr="006D52BB">
        <w:rPr>
          <w:rFonts w:ascii="Avenir Roman" w:hAnsi="Avenir Roman" w:cs="Arial"/>
          <w:color w:val="000000" w:themeColor="text1"/>
          <w:sz w:val="20"/>
          <w:szCs w:val="20"/>
        </w:rPr>
        <w:t>sitesi</w:t>
      </w:r>
      <w:proofErr w:type="spellEnd"/>
      <w:r w:rsidR="00334AE8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hyperlink r:id="rId7" w:history="1">
        <w:r w:rsidR="004036BB" w:rsidRPr="006D52BB">
          <w:rPr>
            <w:rStyle w:val="Hyperlink"/>
            <w:rFonts w:ascii="Avenir Roman" w:hAnsi="Avenir Roman" w:cs="Arial"/>
            <w:color w:val="000000" w:themeColor="text1"/>
            <w:sz w:val="20"/>
            <w:szCs w:val="20"/>
          </w:rPr>
          <w:t>www.Euro2016.com</w:t>
        </w:r>
      </w:hyperlink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adresinden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,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ülke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olarak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Türkiye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seçilerek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14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Aralık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– 31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Ocak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tarihleri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arasında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34AE8" w:rsidRPr="006D52BB">
        <w:rPr>
          <w:rFonts w:ascii="Avenir Roman" w:hAnsi="Avenir Roman" w:cs="Arial"/>
          <w:color w:val="000000" w:themeColor="text1"/>
          <w:sz w:val="20"/>
          <w:szCs w:val="20"/>
        </w:rPr>
        <w:t>yapılabilecektir</w:t>
      </w:r>
      <w:proofErr w:type="spellEnd"/>
      <w:r w:rsidR="004036BB" w:rsidRPr="006D52BB">
        <w:rPr>
          <w:rFonts w:ascii="Avenir Roman" w:hAnsi="Avenir Roman" w:cs="Arial"/>
          <w:color w:val="000000" w:themeColor="text1"/>
          <w:sz w:val="20"/>
          <w:szCs w:val="20"/>
        </w:rPr>
        <w:t>.</w:t>
      </w:r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satın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almak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olmak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için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başka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websitelerine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,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ajans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aracı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kurumlara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itibar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edilmemesi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gerekiyor</w:t>
      </w:r>
      <w:proofErr w:type="spellEnd"/>
      <w:r w:rsidR="004036BB" w:rsidRPr="00334AE8">
        <w:rPr>
          <w:rFonts w:ascii="Avenir Roman" w:hAnsi="Avenir Roman" w:cs="Arial"/>
          <w:color w:val="000000" w:themeColor="text1"/>
          <w:sz w:val="20"/>
          <w:szCs w:val="20"/>
        </w:rPr>
        <w:t>.</w:t>
      </w:r>
    </w:p>
    <w:p w14:paraId="4A71D8FC" w14:textId="77777777" w:rsidR="00334AE8" w:rsidRPr="00334AE8" w:rsidRDefault="00334AE8" w:rsidP="004036BB">
      <w:pPr>
        <w:widowControl w:val="0"/>
        <w:autoSpaceDE w:val="0"/>
        <w:autoSpaceDN w:val="0"/>
        <w:adjustRightInd w:val="0"/>
        <w:rPr>
          <w:rFonts w:ascii="Avenir Roman" w:hAnsi="Avenir Roman" w:cs="Arial"/>
          <w:b/>
          <w:color w:val="000000" w:themeColor="text1"/>
          <w:sz w:val="20"/>
          <w:szCs w:val="20"/>
        </w:rPr>
      </w:pPr>
    </w:p>
    <w:p w14:paraId="5338D543" w14:textId="1EE25908" w:rsidR="004036BB" w:rsidRPr="00334AE8" w:rsidRDefault="004036BB" w:rsidP="004036BB">
      <w:pPr>
        <w:widowControl w:val="0"/>
        <w:autoSpaceDE w:val="0"/>
        <w:autoSpaceDN w:val="0"/>
        <w:adjustRightInd w:val="0"/>
        <w:rPr>
          <w:rFonts w:ascii="Avenir Roman" w:hAnsi="Avenir Roman" w:cs="Arial"/>
          <w:b/>
          <w:color w:val="000000" w:themeColor="text1"/>
          <w:sz w:val="20"/>
          <w:szCs w:val="20"/>
        </w:rPr>
      </w:pPr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Euro 2016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biletleri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için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ön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kaydımı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nasıl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oluşturabilirim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: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başvuruları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satışı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sadece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UEFA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üzerin</w:t>
      </w:r>
      <w:bookmarkStart w:id="0" w:name="_GoBack"/>
      <w:bookmarkEnd w:id="0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den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yapılabilecek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:</w:t>
      </w:r>
      <w:r w:rsidRPr="00334AE8">
        <w:rPr>
          <w:rFonts w:ascii="Avenir Roman" w:hAnsi="Avenir Roman" w:cs="Arial"/>
          <w:color w:val="0070C0"/>
          <w:sz w:val="20"/>
          <w:szCs w:val="20"/>
        </w:rPr>
        <w:t xml:space="preserve"> </w:t>
      </w:r>
      <w:hyperlink r:id="rId8" w:history="1">
        <w:r w:rsidRPr="00334AE8">
          <w:rPr>
            <w:rStyle w:val="Hyperlink"/>
            <w:rFonts w:ascii="Avenir Roman" w:hAnsi="Avenir Roman" w:cs="Arial"/>
            <w:color w:val="0070C0"/>
            <w:sz w:val="20"/>
            <w:szCs w:val="20"/>
          </w:rPr>
          <w:t>www.Euro2016.com</w:t>
        </w:r>
      </w:hyperlink>
      <w:r w:rsidRPr="00334AE8">
        <w:rPr>
          <w:rFonts w:ascii="Avenir Roman" w:hAnsi="Avenir Roman" w:cs="Arial"/>
          <w:color w:val="0070C0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adresinden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,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ülke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olarak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Türkiye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seçilerek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14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Aralık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– 31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Ocak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tarihleri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arasında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yaptırabilirsiniz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.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satın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almak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olmak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için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başka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websitelerine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,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ajans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aracı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kurumlara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itibar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edilmemesi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gerekiyor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. </w:t>
      </w:r>
    </w:p>
    <w:p w14:paraId="0C9E122B" w14:textId="77777777" w:rsidR="00334AE8" w:rsidRPr="00334AE8" w:rsidRDefault="00334AE8" w:rsidP="003E1D9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venir Roman" w:hAnsi="Avenir Roman" w:cs="Arial"/>
          <w:color w:val="000000" w:themeColor="text1"/>
          <w:sz w:val="20"/>
          <w:szCs w:val="20"/>
        </w:rPr>
      </w:pPr>
    </w:p>
    <w:p w14:paraId="3A222279" w14:textId="2C5CF2EF" w:rsidR="00F93A46" w:rsidRPr="00334AE8" w:rsidRDefault="004036BB" w:rsidP="00350267">
      <w:pPr>
        <w:widowControl w:val="0"/>
        <w:autoSpaceDE w:val="0"/>
        <w:autoSpaceDN w:val="0"/>
        <w:adjustRightInd w:val="0"/>
        <w:jc w:val="both"/>
        <w:rPr>
          <w:rFonts w:ascii="Avenir Roman" w:hAnsi="Avenir Roman" w:cs="Arial"/>
          <w:color w:val="000000" w:themeColor="text1"/>
          <w:sz w:val="20"/>
          <w:szCs w:val="20"/>
        </w:rPr>
      </w:pP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kurasında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ö</w:t>
      </w:r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ncelik</w:t>
      </w:r>
      <w:proofErr w:type="spellEnd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almak</w:t>
      </w:r>
      <w:proofErr w:type="spellEnd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için</w:t>
      </w:r>
      <w:proofErr w:type="spellEnd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ne </w:t>
      </w:r>
      <w:proofErr w:type="spellStart"/>
      <w:r w:rsidR="000B44D8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yapmalıyım</w:t>
      </w:r>
      <w:proofErr w:type="spellEnd"/>
      <w:proofErr w:type="gramStart"/>
      <w:r w:rsidR="00F93A46"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?</w:t>
      </w:r>
      <w:r w:rsidR="00F93A46" w:rsidRPr="00334AE8">
        <w:rPr>
          <w:rFonts w:ascii="MS Mincho" w:eastAsia="MS Mincho" w:hAnsi="MS Mincho" w:cs="MS Mincho"/>
          <w:b/>
          <w:color w:val="000000" w:themeColor="text1"/>
          <w:sz w:val="20"/>
          <w:szCs w:val="20"/>
        </w:rPr>
        <w:t> </w:t>
      </w:r>
      <w:proofErr w:type="spellStart"/>
      <w:proofErr w:type="gram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Türkiye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Milli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Takım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maç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biletleri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>için</w:t>
      </w:r>
      <w:proofErr w:type="spellEnd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Milli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Takım</w:t>
      </w:r>
      <w:proofErr w:type="spellEnd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0B44D8" w:rsidRPr="00334AE8">
        <w:rPr>
          <w:rFonts w:ascii="Avenir Roman" w:hAnsi="Avenir Roman" w:cs="Arial"/>
          <w:color w:val="000000" w:themeColor="text1"/>
          <w:sz w:val="20"/>
          <w:szCs w:val="20"/>
        </w:rPr>
        <w:t>t</w:t>
      </w:r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>araftar</w:t>
      </w:r>
      <w:proofErr w:type="spellEnd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>kulübü</w:t>
      </w:r>
      <w:proofErr w:type="spellEnd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>üyelerine</w:t>
      </w:r>
      <w:proofErr w:type="spellEnd"/>
      <w:r w:rsidR="002237E7" w:rsidRPr="002237E7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2237E7" w:rsidRPr="00334AE8">
        <w:rPr>
          <w:rFonts w:ascii="Avenir Roman" w:hAnsi="Avenir Roman" w:cs="Arial"/>
          <w:color w:val="000000" w:themeColor="text1"/>
          <w:sz w:val="20"/>
          <w:szCs w:val="20"/>
        </w:rPr>
        <w:t>öncelik</w:t>
      </w:r>
      <w:proofErr w:type="spellEnd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="003E1D95" w:rsidRPr="00334AE8">
        <w:rPr>
          <w:rFonts w:ascii="Avenir Roman" w:hAnsi="Avenir Roman" w:cs="Arial"/>
          <w:color w:val="000000" w:themeColor="text1"/>
          <w:sz w:val="20"/>
          <w:szCs w:val="20"/>
        </w:rPr>
        <w:t>tanına</w:t>
      </w:r>
      <w:r w:rsidRPr="00334AE8">
        <w:rPr>
          <w:rFonts w:ascii="Avenir Roman" w:hAnsi="Avenir Roman" w:cs="Arial"/>
          <w:color w:val="000000" w:themeColor="text1"/>
          <w:sz w:val="20"/>
          <w:szCs w:val="20"/>
        </w:rPr>
        <w:t>caktır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: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kaydı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yaptırmadan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önce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hyperlink r:id="rId9" w:history="1">
        <w:r w:rsidRPr="00334AE8">
          <w:rPr>
            <w:rStyle w:val="Hyperlink"/>
            <w:rFonts w:ascii="Avenir Roman" w:hAnsi="Avenir Roman" w:cs="Arial"/>
            <w:color w:val="0070C0"/>
            <w:sz w:val="20"/>
            <w:szCs w:val="20"/>
          </w:rPr>
          <w:t>www</w:t>
        </w:r>
        <w:r w:rsidRPr="00334AE8">
          <w:rPr>
            <w:rStyle w:val="Hyperlink"/>
            <w:rFonts w:ascii="Avenir Roman" w:hAnsi="Avenir Roman" w:cs="Arial"/>
            <w:color w:val="000000" w:themeColor="text1"/>
            <w:sz w:val="20"/>
            <w:szCs w:val="20"/>
          </w:rPr>
          <w:t>.</w:t>
        </w:r>
        <w:r w:rsidRPr="00334AE8">
          <w:rPr>
            <w:rStyle w:val="Hyperlink"/>
            <w:rFonts w:ascii="Avenir Roman" w:hAnsi="Avenir Roman" w:cs="Arial"/>
            <w:color w:val="0070C0"/>
            <w:sz w:val="20"/>
            <w:szCs w:val="20"/>
          </w:rPr>
          <w:t>taraftarkulubu</w:t>
        </w:r>
        <w:r w:rsidRPr="00334AE8">
          <w:rPr>
            <w:rStyle w:val="Hyperlink"/>
            <w:rFonts w:ascii="Avenir Roman" w:hAnsi="Avenir Roman" w:cs="Arial"/>
            <w:color w:val="000000" w:themeColor="text1"/>
            <w:sz w:val="20"/>
            <w:szCs w:val="20"/>
          </w:rPr>
          <w:t>.</w:t>
        </w:r>
        <w:r w:rsidRPr="00334AE8">
          <w:rPr>
            <w:rStyle w:val="Hyperlink"/>
            <w:rFonts w:ascii="Avenir Roman" w:hAnsi="Avenir Roman" w:cs="Arial"/>
            <w:color w:val="0070C0"/>
            <w:sz w:val="20"/>
            <w:szCs w:val="20"/>
          </w:rPr>
          <w:t>org</w:t>
        </w:r>
      </w:hyperlink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sitesine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girip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Milli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Takım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Taraftar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üyeliğinizi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başlattıktan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sonra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yapılacak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kayıtları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UEFA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tarafından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öncelikli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olarak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değerlendirilecektir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.</w:t>
      </w:r>
    </w:p>
    <w:p w14:paraId="51C6A54E" w14:textId="77777777" w:rsidR="00334AE8" w:rsidRPr="00334AE8" w:rsidRDefault="00334AE8" w:rsidP="003E1D95">
      <w:pPr>
        <w:jc w:val="both"/>
        <w:rPr>
          <w:rFonts w:ascii="MS Mincho" w:eastAsia="MS Mincho" w:hAnsi="MS Mincho" w:cs="MS Mincho"/>
          <w:color w:val="000000" w:themeColor="text1"/>
          <w:sz w:val="20"/>
          <w:szCs w:val="20"/>
        </w:rPr>
      </w:pPr>
    </w:p>
    <w:p w14:paraId="5F34FD8F" w14:textId="272BAE33" w:rsidR="00F93A46" w:rsidRPr="00334AE8" w:rsidRDefault="000B44D8" w:rsidP="003E1D95">
      <w:pPr>
        <w:jc w:val="both"/>
        <w:rPr>
          <w:rFonts w:ascii="Avenir Roman" w:eastAsia="MS Mincho" w:hAnsi="Avenir Roman" w:cs="MS Mincho"/>
          <w:color w:val="2F5496" w:themeColor="accent5" w:themeShade="BF"/>
          <w:sz w:val="20"/>
          <w:szCs w:val="20"/>
        </w:rPr>
      </w:pP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Bileti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nasıl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alabilirim</w:t>
      </w:r>
      <w:proofErr w:type="spellEnd"/>
      <w:r w:rsidRPr="00334AE8">
        <w:rPr>
          <w:rFonts w:ascii="Avenir Roman" w:hAnsi="Avenir Roman" w:cs="Arial"/>
          <w:b/>
          <w:color w:val="000000" w:themeColor="text1"/>
          <w:sz w:val="20"/>
          <w:szCs w:val="20"/>
        </w:rPr>
        <w:t>?</w:t>
      </w:r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yaptıranlar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arasından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yapılacak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kura</w:t>
      </w:r>
      <w:proofErr w:type="spellEnd"/>
      <w:proofErr w:type="gram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çekilişi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ile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biletler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satılacaktır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.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Bilet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almaya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hak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kazananlar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1 Nisan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tarihinde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açıklanacak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ve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Mayıs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2016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tarihine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ön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kayıt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sırasında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belirtilen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adreslerine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üzerlerinde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isimleri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basılı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olarak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 xml:space="preserve"> </w:t>
      </w:r>
      <w:proofErr w:type="spellStart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gönderilecektir</w:t>
      </w:r>
      <w:proofErr w:type="spellEnd"/>
      <w:r w:rsidRPr="00334AE8">
        <w:rPr>
          <w:rFonts w:ascii="Avenir Roman" w:hAnsi="Avenir Roman" w:cs="Arial"/>
          <w:color w:val="000000" w:themeColor="text1"/>
          <w:sz w:val="20"/>
          <w:szCs w:val="20"/>
        </w:rPr>
        <w:t>.</w:t>
      </w:r>
    </w:p>
    <w:p w14:paraId="4E01CD9C" w14:textId="77777777" w:rsidR="00E22883" w:rsidRPr="003E1D95" w:rsidRDefault="00E22883" w:rsidP="003E1D95">
      <w:pPr>
        <w:jc w:val="both"/>
        <w:rPr>
          <w:rFonts w:ascii="Avenir Roman" w:hAnsi="Avenir Roman"/>
          <w:sz w:val="20"/>
          <w:szCs w:val="20"/>
        </w:rPr>
      </w:pPr>
    </w:p>
    <w:p w14:paraId="68E99388" w14:textId="52DB8DA3" w:rsidR="003E1D95" w:rsidRPr="003E1D95" w:rsidRDefault="003E1D95" w:rsidP="003E1D95">
      <w:pPr>
        <w:jc w:val="both"/>
        <w:rPr>
          <w:rFonts w:ascii="Avenir Roman" w:hAnsi="Avenir Roman"/>
          <w:sz w:val="20"/>
          <w:szCs w:val="20"/>
        </w:rPr>
      </w:pPr>
    </w:p>
    <w:sectPr w:rsidR="003E1D95" w:rsidRPr="003E1D95" w:rsidSect="00334AE8">
      <w:pgSz w:w="11900" w:h="16840"/>
      <w:pgMar w:top="1417" w:right="702" w:bottom="11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19"/>
    <w:rsid w:val="000B44D8"/>
    <w:rsid w:val="002237E7"/>
    <w:rsid w:val="00334AE8"/>
    <w:rsid w:val="00350267"/>
    <w:rsid w:val="003E1D95"/>
    <w:rsid w:val="003E4222"/>
    <w:rsid w:val="004036BB"/>
    <w:rsid w:val="006D52BB"/>
    <w:rsid w:val="00764BD0"/>
    <w:rsid w:val="007E3219"/>
    <w:rsid w:val="009917DC"/>
    <w:rsid w:val="009B7814"/>
    <w:rsid w:val="00E20D0E"/>
    <w:rsid w:val="00E22883"/>
    <w:rsid w:val="00EE2553"/>
    <w:rsid w:val="00EF4685"/>
    <w:rsid w:val="00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FC65"/>
  <w15:docId w15:val="{C21D30EA-5F0C-43D4-8C3E-51282E08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A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6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201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201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aftarkulubu.tff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raftarkulubu.tff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raftarkulub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 Kof</dc:creator>
  <cp:keywords/>
  <dc:description/>
  <cp:lastModifiedBy>Yakup Taşavlı</cp:lastModifiedBy>
  <cp:revision>14</cp:revision>
  <dcterms:created xsi:type="dcterms:W3CDTF">2015-11-30T16:05:00Z</dcterms:created>
  <dcterms:modified xsi:type="dcterms:W3CDTF">2015-12-08T16:08:00Z</dcterms:modified>
</cp:coreProperties>
</file>